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B0C3" w14:textId="130E9C67" w:rsidR="006B3B8F" w:rsidRDefault="0077250B">
      <w:r>
        <w:t>These are time-series cohort analysis dumps of the source data.</w:t>
      </w:r>
    </w:p>
    <w:p w14:paraId="491FEA6F" w14:textId="6735F5D5" w:rsidR="0077250B" w:rsidRDefault="0077250B">
      <w:r>
        <w:t>This is like the UK ONS time series analysis, but at a much finer grain.</w:t>
      </w:r>
    </w:p>
    <w:p w14:paraId="46D03E62" w14:textId="08EA3813" w:rsidR="0077250B" w:rsidRDefault="0077250B">
      <w:r>
        <w:t>They look at &lt;21 days post jab, 21 days to 6 months, and post 6 months.</w:t>
      </w:r>
    </w:p>
    <w:p w14:paraId="4DD755D9" w14:textId="0D171B6F" w:rsidR="0077250B" w:rsidRDefault="0077250B">
      <w:r>
        <w:t xml:space="preserve">We do it by month (like they do), but for each dose, we look at the deaths and alive time (person days) for every bucket. Our buckets are much finer grain: one </w:t>
      </w:r>
      <w:proofErr w:type="gramStart"/>
      <w:r>
        <w:t>week long</w:t>
      </w:r>
      <w:proofErr w:type="gramEnd"/>
      <w:r>
        <w:t>.</w:t>
      </w:r>
    </w:p>
    <w:p w14:paraId="50BA2082" w14:textId="1F4046AF" w:rsidR="0077250B" w:rsidRDefault="0077250B">
      <w:r>
        <w:t>This allows you to do any kind of analysis you want.</w:t>
      </w:r>
    </w:p>
    <w:p w14:paraId="07D2B3AC" w14:textId="2BC780D9" w:rsidR="0077250B" w:rsidRDefault="0077250B">
      <w:r>
        <w:t>We also bucket by vax lot number.</w:t>
      </w:r>
    </w:p>
    <w:p w14:paraId="5BC56BAD" w14:textId="6D71DBB8" w:rsidR="0077250B" w:rsidRDefault="0077250B">
      <w:r>
        <w:t>A given person moves through all the buckets over time and on each day, a person will tally to exactly ONE bucket (the bucket he is in).</w:t>
      </w:r>
    </w:p>
    <w:p w14:paraId="5D9E5B8A" w14:textId="7D7A5DD9" w:rsidR="0077250B" w:rsidRDefault="0077250B">
      <w:r>
        <w:t>Buckets are created for each month since the start of the vaccination program.</w:t>
      </w:r>
    </w:p>
    <w:p w14:paraId="7A5F4908" w14:textId="503C51B7" w:rsidR="0077250B" w:rsidRDefault="0077250B">
      <w:r>
        <w:t>Various bucket sized outputs are available.</w:t>
      </w:r>
    </w:p>
    <w:p w14:paraId="6ACB3100" w14:textId="3B40A73A" w:rsidR="0077250B" w:rsidRDefault="0077250B">
      <w:r>
        <w:t xml:space="preserve">The most comprehensive bucket output (without the LOT numbers) </w:t>
      </w:r>
      <w:proofErr w:type="gramStart"/>
      <w:r>
        <w:t>are</w:t>
      </w:r>
      <w:proofErr w:type="gramEnd"/>
      <w:r>
        <w:t xml:space="preserve"> the single age file.</w:t>
      </w:r>
    </w:p>
    <w:p w14:paraId="681172ED" w14:textId="65C140FC" w:rsidR="0077250B" w:rsidRDefault="0077250B">
      <w:r>
        <w:t>Buckets are computed each month (just like the ONS) basically:</w:t>
      </w:r>
    </w:p>
    <w:p w14:paraId="44B03C6A" w14:textId="3698643A" w:rsidR="0077250B" w:rsidRDefault="0077250B" w:rsidP="0077250B">
      <w:pPr>
        <w:pStyle w:val="ListParagraph"/>
        <w:numPr>
          <w:ilvl w:val="0"/>
          <w:numId w:val="1"/>
        </w:numPr>
      </w:pPr>
      <w:r>
        <w:t>Dose number</w:t>
      </w:r>
    </w:p>
    <w:p w14:paraId="7205040F" w14:textId="787D98C6" w:rsidR="0077250B" w:rsidRDefault="0077250B" w:rsidP="0077250B">
      <w:pPr>
        <w:pStyle w:val="ListParagraph"/>
        <w:numPr>
          <w:ilvl w:val="0"/>
          <w:numId w:val="1"/>
        </w:numPr>
      </w:pPr>
      <w:r>
        <w:t>Week since vaccination</w:t>
      </w:r>
    </w:p>
    <w:p w14:paraId="09AFAC62" w14:textId="75E6AAC5" w:rsidR="0077250B" w:rsidRDefault="0077250B" w:rsidP="0077250B">
      <w:pPr>
        <w:pStyle w:val="ListParagraph"/>
        <w:numPr>
          <w:ilvl w:val="0"/>
          <w:numId w:val="1"/>
        </w:numPr>
      </w:pPr>
      <w:r>
        <w:t>Age of the person</w:t>
      </w:r>
    </w:p>
    <w:p w14:paraId="518887F9" w14:textId="71413DAB" w:rsidR="0077250B" w:rsidRDefault="0077250B" w:rsidP="0077250B">
      <w:pPr>
        <w:pStyle w:val="ListParagraph"/>
        <w:numPr>
          <w:ilvl w:val="0"/>
          <w:numId w:val="1"/>
        </w:numPr>
      </w:pPr>
      <w:r>
        <w:t>Alive person days</w:t>
      </w:r>
    </w:p>
    <w:p w14:paraId="4A0FAA56" w14:textId="356EF1FE" w:rsidR="0077250B" w:rsidRDefault="0077250B" w:rsidP="0077250B">
      <w:pPr>
        <w:pStyle w:val="ListParagraph"/>
        <w:numPr>
          <w:ilvl w:val="0"/>
          <w:numId w:val="1"/>
        </w:numPr>
      </w:pPr>
      <w:r>
        <w:t># of deaths</w:t>
      </w:r>
    </w:p>
    <w:p w14:paraId="1C8F89A2" w14:textId="3C36505B" w:rsidR="0077250B" w:rsidRDefault="0077250B" w:rsidP="0077250B">
      <w:r>
        <w:t>We don’t have death data for unvaccinated, so the unvaccinated NEVER die in the data we were given.</w:t>
      </w:r>
    </w:p>
    <w:p w14:paraId="7D319FB9" w14:textId="0411DE46" w:rsidR="0077250B" w:rsidRDefault="0077250B" w:rsidP="0077250B">
      <w:r>
        <w:t>This is what the UK ONS should have published.</w:t>
      </w:r>
    </w:p>
    <w:p w14:paraId="6719C5ED" w14:textId="2F37A2CA" w:rsidR="0077250B" w:rsidRDefault="0077250B" w:rsidP="0077250B">
      <w:r>
        <w:t xml:space="preserve">You don’t have to take our word for this data because the record level data is posted </w:t>
      </w:r>
      <w:proofErr w:type="gramStart"/>
      <w:r>
        <w:t>here</w:t>
      </w:r>
      <w:proofErr w:type="gramEnd"/>
      <w:r>
        <w:t xml:space="preserve"> and you can generate all these tables yourself.</w:t>
      </w:r>
    </w:p>
    <w:p w14:paraId="61F86484" w14:textId="43B2C1DD" w:rsidR="0077250B" w:rsidRDefault="0077250B" w:rsidP="0077250B">
      <w:r>
        <w:t>See the analysis folder for how we use this.</w:t>
      </w:r>
    </w:p>
    <w:p w14:paraId="2C59919F" w14:textId="66062654" w:rsidR="00BB0FAF" w:rsidRDefault="00BB0FAF" w:rsidP="00BB0FAF">
      <w:pPr>
        <w:pStyle w:val="Heading1"/>
      </w:pPr>
      <w:r>
        <w:t>Summary files</w:t>
      </w:r>
    </w:p>
    <w:p w14:paraId="783FC115" w14:textId="72EDEB1B" w:rsidR="00BB0FAF" w:rsidRDefault="00BB0FAF" w:rsidP="0077250B">
      <w:r>
        <w:t>I used the “</w:t>
      </w:r>
      <w:proofErr w:type="spellStart"/>
      <w:r>
        <w:t>by_decade</w:t>
      </w:r>
      <w:proofErr w:type="spellEnd"/>
      <w:r>
        <w:t xml:space="preserve">” file in the analysis folder. </w:t>
      </w:r>
    </w:p>
    <w:p w14:paraId="1C6AAD5F" w14:textId="17231C89" w:rsidR="00BB0FAF" w:rsidRDefault="00BB0FAF" w:rsidP="0077250B">
      <w:r>
        <w:t>The “</w:t>
      </w:r>
      <w:proofErr w:type="spellStart"/>
      <w:r>
        <w:t>single_age</w:t>
      </w:r>
      <w:proofErr w:type="spellEnd"/>
      <w:r>
        <w:t>” file is pretty much as fine as you would want to go for analysis (12 Mb).</w:t>
      </w:r>
    </w:p>
    <w:p w14:paraId="28021B0D" w14:textId="22AF0963" w:rsidR="00BB0FAF" w:rsidRDefault="00BB0FAF" w:rsidP="0077250B">
      <w:r>
        <w:t>The “</w:t>
      </w:r>
      <w:proofErr w:type="spellStart"/>
      <w:r>
        <w:t>all_ages</w:t>
      </w:r>
      <w:proofErr w:type="spellEnd"/>
      <w:r>
        <w:t>” lumps all the ages together so is a small file.</w:t>
      </w:r>
    </w:p>
    <w:p w14:paraId="3A7E4912" w14:textId="074990CD" w:rsidR="00BB0FAF" w:rsidRDefault="00BB0FAF" w:rsidP="0077250B">
      <w:r>
        <w:t>The “</w:t>
      </w:r>
      <w:proofErr w:type="spellStart"/>
      <w:r>
        <w:t>with_batchid</w:t>
      </w:r>
      <w:proofErr w:type="spellEnd"/>
      <w:r>
        <w:t>” is a huge file and only useful for batch analysis (117Mb).</w:t>
      </w:r>
    </w:p>
    <w:p w14:paraId="7BACF0FF" w14:textId="3E40D25B" w:rsidR="00BB0FAF" w:rsidRDefault="00BB0FAF" w:rsidP="0077250B">
      <w:r>
        <w:t>The “</w:t>
      </w:r>
      <w:proofErr w:type="spellStart"/>
      <w:r>
        <w:t>big_buckets</w:t>
      </w:r>
      <w:proofErr w:type="spellEnd"/>
      <w:r>
        <w:t>” file uses the algorithm below.</w:t>
      </w:r>
    </w:p>
    <w:p w14:paraId="4A5F0BA9" w14:textId="7A9895BA" w:rsidR="00BB0FAF" w:rsidRDefault="00BB0FAF" w:rsidP="0077250B">
      <w:r>
        <w:t>The “</w:t>
      </w:r>
      <w:proofErr w:type="spellStart"/>
      <w:r>
        <w:t>all_month</w:t>
      </w:r>
      <w:proofErr w:type="spellEnd"/>
      <w:r>
        <w:t>” file uses the definitions below.</w:t>
      </w:r>
    </w:p>
    <w:p w14:paraId="6B6E69B9" w14:textId="111BE250" w:rsidR="00BB0FAF" w:rsidRDefault="00BB0FAF" w:rsidP="00BB0FAF">
      <w:pPr>
        <w:pStyle w:val="Heading1"/>
      </w:pPr>
      <w:r>
        <w:lastRenderedPageBreak/>
        <w:t>Big bucket file</w:t>
      </w:r>
    </w:p>
    <w:p w14:paraId="0AE5A3A3" w14:textId="72CAA14F" w:rsidR="00BB0FAF" w:rsidRDefault="00BB0FAF" w:rsidP="00BB0FAF">
      <w:r>
        <w:t xml:space="preserve">for big buckets, here's how I mapped the week to a bin </w:t>
      </w:r>
      <w:proofErr w:type="gramStart"/>
      <w:r>
        <w:t>number</w:t>
      </w:r>
      <w:proofErr w:type="gramEnd"/>
    </w:p>
    <w:p w14:paraId="26C366E7" w14:textId="77777777" w:rsidR="00BB0FAF" w:rsidRDefault="00BB0FAF" w:rsidP="00BB0FAF">
      <w:r>
        <w:t xml:space="preserve">    bin=0</w:t>
      </w:r>
    </w:p>
    <w:p w14:paraId="314F78B8" w14:textId="77777777" w:rsidR="00BB0FAF" w:rsidRDefault="00BB0FAF" w:rsidP="00BB0FAF">
      <w:r>
        <w:t xml:space="preserve">    if week&gt;=4:</w:t>
      </w:r>
    </w:p>
    <w:p w14:paraId="50D70BA7" w14:textId="77777777" w:rsidR="00BB0FAF" w:rsidRDefault="00BB0FAF" w:rsidP="00BB0FAF">
      <w:r>
        <w:t xml:space="preserve">        bin=1</w:t>
      </w:r>
    </w:p>
    <w:p w14:paraId="64E6D338" w14:textId="77777777" w:rsidR="00BB0FAF" w:rsidRDefault="00BB0FAF" w:rsidP="00BB0FAF">
      <w:r>
        <w:t xml:space="preserve">    if week&gt;=12:</w:t>
      </w:r>
    </w:p>
    <w:p w14:paraId="0641E51D" w14:textId="77777777" w:rsidR="00BB0FAF" w:rsidRDefault="00BB0FAF" w:rsidP="00BB0FAF">
      <w:r>
        <w:t xml:space="preserve">        bin=2</w:t>
      </w:r>
    </w:p>
    <w:p w14:paraId="28FF2DE1" w14:textId="77777777" w:rsidR="00BB0FAF" w:rsidRDefault="00BB0FAF" w:rsidP="00BB0FAF">
      <w:r>
        <w:t xml:space="preserve">    if week&gt;=24:</w:t>
      </w:r>
    </w:p>
    <w:p w14:paraId="608FC7E2" w14:textId="77777777" w:rsidR="00BB0FAF" w:rsidRDefault="00BB0FAF" w:rsidP="00BB0FAF">
      <w:r>
        <w:t xml:space="preserve">        bin=3</w:t>
      </w:r>
    </w:p>
    <w:p w14:paraId="06F41D52" w14:textId="77777777" w:rsidR="00BB0FAF" w:rsidRDefault="00BB0FAF" w:rsidP="00BB0FAF"/>
    <w:p w14:paraId="5E157BB3" w14:textId="68AE6223" w:rsidR="00BB0FAF" w:rsidRDefault="00BB0FAF" w:rsidP="00BB0FAF">
      <w:pPr>
        <w:pStyle w:val="Heading1"/>
      </w:pPr>
      <w:r>
        <w:t>Monthly buckets file</w:t>
      </w:r>
    </w:p>
    <w:p w14:paraId="7937629B" w14:textId="77777777" w:rsidR="00BB0FAF" w:rsidRDefault="00BB0FAF" w:rsidP="00BB0FAF"/>
    <w:p w14:paraId="5CCED9AE" w14:textId="77777777" w:rsidR="00BB0FAF" w:rsidRDefault="00BB0FAF" w:rsidP="00BB0FAF">
      <w:r>
        <w:t xml:space="preserve">    month=week//4</w:t>
      </w:r>
    </w:p>
    <w:p w14:paraId="0681CE58" w14:textId="77777777" w:rsidR="00BB0FAF" w:rsidRDefault="00BB0FAF" w:rsidP="00BB0FAF">
      <w:r>
        <w:t xml:space="preserve">    if month&gt;6:</w:t>
      </w:r>
    </w:p>
    <w:p w14:paraId="40D257FA" w14:textId="3CD5A930" w:rsidR="00BB0FAF" w:rsidRDefault="00BB0FAF" w:rsidP="00BB0FAF">
      <w:r>
        <w:t xml:space="preserve">        month=6</w:t>
      </w:r>
    </w:p>
    <w:p w14:paraId="153AE5FF" w14:textId="77777777" w:rsidR="00EF44E0" w:rsidRDefault="00EF44E0" w:rsidP="00BB0FAF"/>
    <w:p w14:paraId="0DCBAB80" w14:textId="597DE132" w:rsidR="00EF44E0" w:rsidRDefault="00EF44E0" w:rsidP="00EF44E0">
      <w:pPr>
        <w:pStyle w:val="Heading1"/>
      </w:pPr>
      <w:r>
        <w:t>Note</w:t>
      </w:r>
    </w:p>
    <w:p w14:paraId="05972605" w14:textId="2EBBA78D" w:rsidR="00EF44E0" w:rsidRPr="00EF44E0" w:rsidRDefault="00EF44E0" w:rsidP="00EF44E0">
      <w:r>
        <w:t xml:space="preserve">These time-series summary files </w:t>
      </w:r>
      <w:r w:rsidRPr="00514B3E">
        <w:rPr>
          <w:b/>
          <w:bCs/>
        </w:rPr>
        <w:t>were constructed from the actual data before obfuscation</w:t>
      </w:r>
      <w:r>
        <w:t xml:space="preserve"> so will be slightly more accurate than any files you create from the record level data here. The differences should </w:t>
      </w:r>
      <w:proofErr w:type="gramStart"/>
      <w:r w:rsidR="00514B3E">
        <w:t>are</w:t>
      </w:r>
      <w:proofErr w:type="gramEnd"/>
      <w:r w:rsidR="00514B3E">
        <w:t xml:space="preserve"> not</w:t>
      </w:r>
      <w:r>
        <w:t xml:space="preserve"> significant, but it’s important to know that so you know </w:t>
      </w:r>
      <w:r w:rsidRPr="00514B3E">
        <w:rPr>
          <w:b/>
          <w:bCs/>
        </w:rPr>
        <w:t>why these files won’t exactly match any files you derive from the obfuscated record-level data</w:t>
      </w:r>
      <w:r>
        <w:t>.</w:t>
      </w:r>
    </w:p>
    <w:p w14:paraId="6F600A95" w14:textId="77777777" w:rsidR="0077250B" w:rsidRDefault="0077250B"/>
    <w:sectPr w:rsidR="0077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209A"/>
    <w:multiLevelType w:val="hybridMultilevel"/>
    <w:tmpl w:val="B2A6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1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99"/>
    <w:rsid w:val="00514B3E"/>
    <w:rsid w:val="006B3B8F"/>
    <w:rsid w:val="0077250B"/>
    <w:rsid w:val="00777599"/>
    <w:rsid w:val="00870759"/>
    <w:rsid w:val="009B67A3"/>
    <w:rsid w:val="00A5590F"/>
    <w:rsid w:val="00BB0FAF"/>
    <w:rsid w:val="00D80AF7"/>
    <w:rsid w:val="00EF44E0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DED1"/>
  <w15:chartTrackingRefBased/>
  <w15:docId w15:val="{30D7FD01-16A6-4119-B1B9-D30720A2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Kirsch</dc:creator>
  <cp:keywords/>
  <dc:description/>
  <cp:lastModifiedBy>Steve Kirsch</cp:lastModifiedBy>
  <cp:revision>8</cp:revision>
  <dcterms:created xsi:type="dcterms:W3CDTF">2023-11-12T18:47:00Z</dcterms:created>
  <dcterms:modified xsi:type="dcterms:W3CDTF">2023-11-26T18:36:00Z</dcterms:modified>
</cp:coreProperties>
</file>